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21F1C" w14:textId="77777777" w:rsidR="00660578" w:rsidRPr="00D4031E" w:rsidRDefault="00660578" w:rsidP="009F72EB">
      <w:pPr>
        <w:spacing w:after="0"/>
        <w:ind w:right="-21"/>
        <w:rPr>
          <w:rFonts w:ascii="Bookman Old Style" w:eastAsia="Gentium Basic" w:hAnsi="Bookman Old Style" w:cs="Gentium Basic"/>
          <w:b/>
          <w:sz w:val="24"/>
          <w:szCs w:val="24"/>
        </w:rPr>
      </w:pPr>
    </w:p>
    <w:p w14:paraId="72E04B56" w14:textId="77777777" w:rsidR="00660578" w:rsidRPr="00D4031E" w:rsidRDefault="00660578">
      <w:pPr>
        <w:spacing w:after="0"/>
        <w:ind w:right="-21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</w:p>
    <w:p w14:paraId="21B71E1A" w14:textId="77777777" w:rsidR="00660578" w:rsidRPr="00D4031E" w:rsidRDefault="00C5025B">
      <w:pPr>
        <w:spacing w:after="0"/>
        <w:ind w:right="-21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  <w:bookmarkStart w:id="0" w:name="_Hlk83114597"/>
      <w:bookmarkStart w:id="1" w:name="_Hlk83114373"/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KEPUTUSAN MENTERI/KEPALA LEMBAGA/KEPALA BADAN [</w:t>
      </w:r>
      <w:r w:rsidRPr="00D4031E">
        <w:rPr>
          <w:rFonts w:ascii="Bookman Old Style" w:eastAsia="Symbol" w:hAnsi="Bookman Old Style" w:cs="Symbol"/>
          <w:b/>
          <w:sz w:val="24"/>
          <w:szCs w:val="24"/>
        </w:rPr>
        <w:t>∙</w:t>
      </w: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]</w:t>
      </w:r>
    </w:p>
    <w:p w14:paraId="090A88AA" w14:textId="77777777" w:rsidR="00660578" w:rsidRPr="00D4031E" w:rsidRDefault="00C5025B">
      <w:pPr>
        <w:spacing w:after="0"/>
        <w:ind w:right="-21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REPUBLIK INDONESIA</w:t>
      </w:r>
    </w:p>
    <w:p w14:paraId="7429A497" w14:textId="77777777" w:rsidR="00660578" w:rsidRPr="00D4031E" w:rsidRDefault="00C5025B">
      <w:pPr>
        <w:spacing w:after="0"/>
        <w:ind w:right="-21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NOMOR [</w:t>
      </w:r>
      <w:r w:rsidRPr="00D4031E">
        <w:rPr>
          <w:rFonts w:ascii="Bookman Old Style" w:eastAsia="Symbol" w:hAnsi="Bookman Old Style" w:cs="Symbol"/>
          <w:b/>
          <w:sz w:val="24"/>
          <w:szCs w:val="24"/>
        </w:rPr>
        <w:t>∙</w:t>
      </w: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]</w:t>
      </w:r>
      <w:bookmarkStart w:id="2" w:name="_GoBack"/>
      <w:bookmarkEnd w:id="2"/>
    </w:p>
    <w:p w14:paraId="7C9C35F4" w14:textId="77777777" w:rsidR="00660578" w:rsidRPr="00D4031E" w:rsidRDefault="00660578">
      <w:pPr>
        <w:spacing w:after="0"/>
        <w:ind w:right="-21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</w:p>
    <w:p w14:paraId="0FCED0A6" w14:textId="77777777" w:rsidR="00660578" w:rsidRPr="00D4031E" w:rsidRDefault="00C5025B">
      <w:pPr>
        <w:spacing w:after="0"/>
        <w:ind w:right="-21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TENTANG</w:t>
      </w:r>
    </w:p>
    <w:p w14:paraId="0C271F4A" w14:textId="77777777" w:rsidR="00660578" w:rsidRPr="00D4031E" w:rsidRDefault="00C5025B">
      <w:pPr>
        <w:spacing w:after="0"/>
        <w:ind w:right="-21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 xml:space="preserve">PENETAPAN WALIDATA DAN PRODUSEN DATA TINGKAT </w:t>
      </w:r>
    </w:p>
    <w:p w14:paraId="53E80916" w14:textId="77777777" w:rsidR="00660578" w:rsidRPr="00D4031E" w:rsidRDefault="00C5025B">
      <w:pPr>
        <w:spacing w:after="0"/>
        <w:ind w:right="-21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KEMENTERIAN/LEMBAGA/BADAN [</w:t>
      </w:r>
      <w:r w:rsidRPr="00D4031E">
        <w:rPr>
          <w:rFonts w:ascii="Bookman Old Style" w:eastAsia="Symbol" w:hAnsi="Bookman Old Style" w:cs="Symbol"/>
          <w:b/>
          <w:sz w:val="24"/>
          <w:szCs w:val="24"/>
        </w:rPr>
        <w:t>∙</w:t>
      </w: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]</w:t>
      </w:r>
    </w:p>
    <w:p w14:paraId="07B17B78" w14:textId="77777777" w:rsidR="00660578" w:rsidRPr="00D4031E" w:rsidRDefault="00660578">
      <w:pPr>
        <w:spacing w:after="0"/>
        <w:ind w:right="-21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</w:p>
    <w:p w14:paraId="3EDA6257" w14:textId="77777777" w:rsidR="00660578" w:rsidRPr="00D4031E" w:rsidRDefault="00C5025B">
      <w:pPr>
        <w:spacing w:after="0"/>
        <w:ind w:right="-21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MENTERI [</w:t>
      </w:r>
      <w:r w:rsidRPr="00D4031E">
        <w:rPr>
          <w:rFonts w:ascii="Bookman Old Style" w:eastAsia="Symbol" w:hAnsi="Bookman Old Style" w:cs="Symbol"/>
          <w:b/>
          <w:sz w:val="24"/>
          <w:szCs w:val="24"/>
        </w:rPr>
        <w:t>∙</w:t>
      </w: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]</w:t>
      </w:r>
    </w:p>
    <w:p w14:paraId="5AFB82D7" w14:textId="77777777" w:rsidR="00660578" w:rsidRPr="00D4031E" w:rsidRDefault="00C5025B">
      <w:pPr>
        <w:spacing w:after="0"/>
        <w:ind w:right="-21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KEPALA LEMBAGA [</w:t>
      </w:r>
      <w:r w:rsidRPr="00D4031E">
        <w:rPr>
          <w:rFonts w:ascii="Bookman Old Style" w:eastAsia="Symbol" w:hAnsi="Bookman Old Style" w:cs="Symbol"/>
          <w:b/>
          <w:sz w:val="24"/>
          <w:szCs w:val="24"/>
        </w:rPr>
        <w:t>∙</w:t>
      </w: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]</w:t>
      </w:r>
    </w:p>
    <w:p w14:paraId="7DD746C5" w14:textId="7BEF2BC6" w:rsidR="00660578" w:rsidRDefault="00C5025B">
      <w:pPr>
        <w:spacing w:after="0"/>
        <w:ind w:right="-21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KEPALA BADAN [</w:t>
      </w:r>
      <w:r w:rsidRPr="00D4031E">
        <w:rPr>
          <w:rFonts w:ascii="Bookman Old Style" w:eastAsia="Symbol" w:hAnsi="Bookman Old Style" w:cs="Symbol"/>
          <w:b/>
          <w:sz w:val="24"/>
          <w:szCs w:val="24"/>
        </w:rPr>
        <w:t>∙</w:t>
      </w: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],</w:t>
      </w:r>
    </w:p>
    <w:p w14:paraId="216F448A" w14:textId="2F03D85F" w:rsidR="00D4031E" w:rsidRPr="00D4031E" w:rsidRDefault="00D4031E">
      <w:pPr>
        <w:spacing w:after="0"/>
        <w:ind w:right="-21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  <w:r>
        <w:rPr>
          <w:rFonts w:ascii="Bookman Old Style" w:eastAsia="Gentium Basic" w:hAnsi="Bookman Old Style" w:cs="Gentium Basic"/>
          <w:b/>
          <w:sz w:val="24"/>
          <w:szCs w:val="24"/>
        </w:rPr>
        <w:t>REPUBLIK INDONESIA</w:t>
      </w:r>
      <w:bookmarkEnd w:id="0"/>
    </w:p>
    <w:p w14:paraId="46C2FD82" w14:textId="77777777" w:rsidR="00660578" w:rsidRPr="00D4031E" w:rsidRDefault="00660578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right="-21"/>
        <w:rPr>
          <w:rFonts w:ascii="Bookman Old Style" w:eastAsia="Gentium Basic" w:hAnsi="Bookman Old Style" w:cs="Gentium Basic"/>
          <w:color w:val="000000"/>
          <w:sz w:val="24"/>
          <w:szCs w:val="24"/>
        </w:rPr>
      </w:pPr>
    </w:p>
    <w:p w14:paraId="41844D80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left" w:pos="2250"/>
          <w:tab w:val="left" w:pos="2700"/>
        </w:tabs>
        <w:spacing w:before="120" w:after="120"/>
        <w:ind w:left="2700" w:right="-21" w:hanging="270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bookmarkStart w:id="3" w:name="_Hlk83114619"/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Menimbang</w:t>
      </w:r>
      <w:proofErr w:type="spellEnd"/>
      <w:proofErr w:type="gram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 xml:space="preserve"> :</w:t>
      </w:r>
      <w:proofErr w:type="gram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a.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bahwa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untuk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mewujudkan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keterpaduan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perencanaan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pelaksanaan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evaluasi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pengendalian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pembangunan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tingkat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Kementerian/Lembaga,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perlu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didukung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dengan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 yang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akurat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mutakhir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terpadu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,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dapat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dipertanggungjawabkan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mudah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diakses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,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dibagipakaikan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serta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dikelola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secara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seksama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terintegrasi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berkelanjutan</w:t>
      </w:r>
      <w:proofErr w:type="spellEnd"/>
    </w:p>
    <w:p w14:paraId="0B9E0936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left" w:pos="2250"/>
          <w:tab w:val="left" w:pos="2700"/>
        </w:tabs>
        <w:spacing w:before="120" w:after="120"/>
        <w:ind w:left="2700" w:right="-21" w:hanging="270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b.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bahwa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dalam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rangka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melaksanakan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ketentuan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Pasal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14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Pasal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15,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Peraturan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Presiden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Nomor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39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Tahun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2019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tentang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Satu Data Indonesia,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perlu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ditetapkan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Walidata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Produsen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tingkat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Kementerian/Lembaga/Badan; </w:t>
      </w:r>
    </w:p>
    <w:p w14:paraId="48D40AB3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left" w:pos="2250"/>
          <w:tab w:val="left" w:pos="2700"/>
        </w:tabs>
        <w:spacing w:before="120" w:after="120" w:line="240" w:lineRule="auto"/>
        <w:ind w:left="2700" w:right="-21" w:hanging="270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c.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bahwa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dalam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rangka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mengoptimalkan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Walidata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Produsen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meningkatkan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ketersediaan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statistik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 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sektoral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dan Data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geospasial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di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lingkup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Kementerian/Lembaga/Badan </w:t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>[•]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;</w:t>
      </w:r>
    </w:p>
    <w:p w14:paraId="09AB43B5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left" w:pos="2250"/>
          <w:tab w:val="left" w:pos="2700"/>
        </w:tabs>
        <w:spacing w:after="120"/>
        <w:ind w:left="2700" w:right="-21" w:hanging="270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 xml:space="preserve">d. 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bahwa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pejabat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pegawai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yang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namanya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tercantum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dalam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Lampiran Keputusan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ini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dianggap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mampu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memenuhi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persyaratan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untuk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duduk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melaksanakan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tugas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sebagai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Walidata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Produsen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tingkat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Kementerian/Lembaga/Badan </w:t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>[•]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;</w:t>
      </w:r>
    </w:p>
    <w:p w14:paraId="0A511F98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  <w:tab w:val="left" w:pos="2250"/>
          <w:tab w:val="left" w:pos="2700"/>
        </w:tabs>
        <w:spacing w:before="120" w:after="120"/>
        <w:ind w:left="2700" w:right="-21" w:hanging="270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lastRenderedPageBreak/>
        <w:t>Mengingat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 xml:space="preserve">:  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1.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Undang-Undang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Nomor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25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Tahun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2004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tentang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Sistem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Perencanaan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Pembangunan Nasional (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Lembaran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Negara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Republik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Indonesia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Tahun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2004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Nomor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124,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Tambahan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Lembaran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Negara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Republik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Indonesia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Nomor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4421);</w:t>
      </w:r>
    </w:p>
    <w:p w14:paraId="6535BD78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  <w:tab w:val="left" w:pos="2250"/>
          <w:tab w:val="left" w:pos="2700"/>
        </w:tabs>
        <w:spacing w:before="120" w:after="120"/>
        <w:ind w:left="2700" w:right="-21" w:hanging="270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2.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Undang-Undang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Nomor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9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Tahun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2020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tentang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Anggaran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Pendapatan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Belanja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Negara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Tahun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Anggaran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2021 (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Lembaran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Negara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Republik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Indonesia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Tahun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2020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Nomor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239,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Tambahan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Lembaran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Negara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Republik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Indonesia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Nomor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6570);</w:t>
      </w:r>
    </w:p>
    <w:p w14:paraId="59B287B9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  <w:tab w:val="left" w:pos="2250"/>
          <w:tab w:val="left" w:pos="2700"/>
        </w:tabs>
        <w:spacing w:after="120"/>
        <w:ind w:left="2700" w:right="-21" w:hanging="270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3.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Peraturan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Pemerintah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Nomor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45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Tahun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2013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tentang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Tata Cara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Pelaksanaan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Anggaran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Belanja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Negara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sebagaimana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telah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diubah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dengan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Peraturan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Pemerintah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Nomor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50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Tahun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2018;</w:t>
      </w:r>
    </w:p>
    <w:p w14:paraId="310DA9F6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  <w:tab w:val="left" w:pos="2250"/>
          <w:tab w:val="left" w:pos="2700"/>
        </w:tabs>
        <w:spacing w:after="120"/>
        <w:ind w:left="2700" w:right="-21" w:hanging="270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4.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Peraturan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Presiden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Nomor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65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Tahun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2015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tentang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Kementerian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Perencanaan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Pembangunan Nasional;</w:t>
      </w:r>
    </w:p>
    <w:p w14:paraId="743E0F77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  <w:tab w:val="left" w:pos="2250"/>
          <w:tab w:val="left" w:pos="2700"/>
        </w:tabs>
        <w:spacing w:after="120"/>
        <w:ind w:left="2700" w:right="-21" w:hanging="270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5.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Peraturan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Presiden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Nomor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>[•]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Tahun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>[•]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tentang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Kementerian/Lembaga/Badan </w:t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>[•]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;</w:t>
      </w:r>
    </w:p>
    <w:p w14:paraId="0BE444EA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  <w:tab w:val="left" w:pos="2250"/>
          <w:tab w:val="left" w:pos="2700"/>
        </w:tabs>
        <w:spacing w:after="120"/>
        <w:ind w:left="2700" w:right="-21" w:hanging="270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6.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Peraturan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Presiden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Nomor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39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Tahun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2019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tentang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Satu Data Indonesia;</w:t>
      </w:r>
    </w:p>
    <w:p w14:paraId="4F348213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  <w:tab w:val="left" w:pos="2250"/>
          <w:tab w:val="left" w:pos="2700"/>
        </w:tabs>
        <w:spacing w:after="120"/>
        <w:ind w:left="2700" w:right="-21" w:hanging="270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7.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Peraturan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Presiden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Nomor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67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Tahun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2019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tentang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Penataan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Tugas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Fungsi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Kementerian Negara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Kabinet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Indonesia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Maju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Periode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Tahun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2019-2024;</w:t>
      </w:r>
    </w:p>
    <w:p w14:paraId="2C6EEE2B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  <w:tab w:val="left" w:pos="2250"/>
          <w:tab w:val="left" w:pos="2700"/>
        </w:tabs>
        <w:spacing w:after="120"/>
        <w:ind w:left="2700" w:right="-21" w:hanging="270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8.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Peraturan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Presiden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Nomor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68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Tahun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2019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tentang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Organisasi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Kementerian Negara;</w:t>
      </w:r>
    </w:p>
    <w:p w14:paraId="24B08FFA" w14:textId="1E8293D4" w:rsidR="00660578" w:rsidRDefault="00C5025B" w:rsidP="005255CD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  <w:tab w:val="left" w:pos="2250"/>
          <w:tab w:val="left" w:pos="2700"/>
        </w:tabs>
        <w:spacing w:after="120"/>
        <w:ind w:left="2700" w:right="-21" w:hanging="270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9.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Peraturan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Menteri/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Kepala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Lembaga/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Kepala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Badan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Nomor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 xml:space="preserve">[•]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Tahun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>[•]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Tentang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Struktur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Organisasi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dan Tata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Kerja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Kementerian/Lembaga/Badan </w:t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>[•]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;</w:t>
      </w:r>
    </w:p>
    <w:p w14:paraId="126DF333" w14:textId="1F17B46F" w:rsidR="005255CD" w:rsidRDefault="005255CD" w:rsidP="005255CD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  <w:tab w:val="left" w:pos="2250"/>
          <w:tab w:val="left" w:pos="2700"/>
        </w:tabs>
        <w:spacing w:after="120"/>
        <w:ind w:left="2700" w:right="-21" w:hanging="270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</w:p>
    <w:p w14:paraId="6B71D60C" w14:textId="77777777" w:rsidR="005255CD" w:rsidRPr="00D4031E" w:rsidRDefault="005255CD" w:rsidP="005255CD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  <w:tab w:val="left" w:pos="2250"/>
          <w:tab w:val="left" w:pos="2700"/>
        </w:tabs>
        <w:spacing w:after="120"/>
        <w:ind w:left="2700" w:right="-21" w:hanging="270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</w:p>
    <w:p w14:paraId="24903F2A" w14:textId="77777777" w:rsidR="00660578" w:rsidRPr="00D4031E" w:rsidRDefault="00C5025B">
      <w:pPr>
        <w:tabs>
          <w:tab w:val="left" w:pos="1440"/>
          <w:tab w:val="left" w:pos="1620"/>
        </w:tabs>
        <w:spacing w:before="480" w:after="240"/>
        <w:ind w:left="1990" w:hanging="1916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  <w:bookmarkStart w:id="4" w:name="_Hlk83114708"/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MEMUTUSKAN:</w:t>
      </w:r>
    </w:p>
    <w:p w14:paraId="4CD403D3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before="120" w:after="120"/>
        <w:ind w:left="2160" w:hanging="2160"/>
        <w:jc w:val="both"/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sectPr w:rsidR="00660578" w:rsidRPr="00D4031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699" w:right="1440" w:bottom="1699" w:left="1699" w:header="706" w:footer="1152" w:gutter="0"/>
          <w:pgNumType w:start="1"/>
          <w:cols w:space="720"/>
          <w:titlePg/>
        </w:sectPr>
      </w:pP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Menetapkan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: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 xml:space="preserve">KEPUTUSAN MENTERI/KEPALA LEMBAGA/KEPALA BADAN </w:t>
      </w:r>
      <w:proofErr w:type="gramStart"/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>TENTANG  PENETAPAN</w:t>
      </w:r>
      <w:proofErr w:type="gramEnd"/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 xml:space="preserve"> WALIDATA DAN PRODUSEN DATA TINGKAT KEMENTERIAN/LEMBAGA/BADAN [</w:t>
      </w:r>
      <w:r w:rsidRPr="00D4031E">
        <w:rPr>
          <w:rFonts w:ascii="Bookman Old Style" w:eastAsia="Symbol" w:hAnsi="Bookman Old Style" w:cs="Symbol"/>
          <w:b/>
          <w:color w:val="000000"/>
          <w:sz w:val="24"/>
          <w:szCs w:val="24"/>
        </w:rPr>
        <w:t>∙</w:t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>]</w:t>
      </w:r>
      <w:bookmarkEnd w:id="3"/>
      <w:bookmarkEnd w:id="4"/>
    </w:p>
    <w:p w14:paraId="7CA3A01F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before="120" w:after="120"/>
        <w:ind w:left="2160" w:hanging="216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bookmarkStart w:id="5" w:name="_Hlk83114916"/>
      <w:bookmarkStart w:id="6" w:name="_Hlk83114881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lastRenderedPageBreak/>
        <w:t>PERTAMA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: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Menetapkan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>[•]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sebagai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Walidata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lingkup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Kementerian/Lembaga/Badan </w:t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>[•]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.</w:t>
      </w:r>
    </w:p>
    <w:p w14:paraId="2C42C9BD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before="120" w:after="120"/>
        <w:ind w:left="2160" w:hanging="216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KEDUA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: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Walidata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sebagaimana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dimaksud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dalam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Diktum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KESATU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mempunyai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proofErr w:type="gram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tugas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:</w:t>
      </w:r>
      <w:proofErr w:type="gramEnd"/>
    </w:p>
    <w:p w14:paraId="19421089" w14:textId="77777777" w:rsidR="00660578" w:rsidRPr="00D4031E" w:rsidRDefault="00C502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before="120" w:after="12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Mengumpulkan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memeriksa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kesesuaian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data,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mengelola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 yang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disampaikan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oleh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Produsen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lingkup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Kementerian/Lembaga/Badan </w:t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>[•]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sesuai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dengan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prinsip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Satu Data Indonesia;</w:t>
      </w:r>
    </w:p>
    <w:p w14:paraId="16810614" w14:textId="77777777" w:rsidR="00660578" w:rsidRPr="00D4031E" w:rsidRDefault="00C502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before="120" w:after="12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Menyebarluaskan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data, metadata,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kode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referensi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dan data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induk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di Portal Satu Data; dan </w:t>
      </w:r>
    </w:p>
    <w:p w14:paraId="6ED2EA7B" w14:textId="77777777" w:rsidR="00660578" w:rsidRPr="00D4031E" w:rsidRDefault="00C502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before="120" w:after="12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Membantu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Pembina Data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dalam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membina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Produsen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 Kementerian/Lembaga/Badan </w:t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>[•].</w:t>
      </w:r>
    </w:p>
    <w:p w14:paraId="2C7A59E2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before="120" w:after="120"/>
        <w:ind w:left="2160" w:hanging="216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KETIGA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: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Dalam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hal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ini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terdapat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kepentingan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yang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mendesak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, </w:t>
      </w:r>
      <w:proofErr w:type="spellStart"/>
      <w:proofErr w:type="gram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Walidata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dapat</w:t>
      </w:r>
      <w:proofErr w:type="spellEnd"/>
      <w:proofErr w:type="gram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melakukan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kegiatan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pengumpulan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langsung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di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lapangan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dengan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berkoordinasi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dengan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Produsen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Data.</w:t>
      </w:r>
    </w:p>
    <w:p w14:paraId="6CD70DD6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before="120" w:after="0"/>
        <w:ind w:left="2160" w:hanging="216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KEEMPAT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: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Menetapkan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Unit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Kerja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lingkup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Kementerian/Lembaga/Badan </w:t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>[•]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sebagai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Produsen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</w:rPr>
        <w:t>sesuai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</w:rPr>
        <w:t>dengan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</w:rPr>
        <w:t>bidang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</w:rPr>
        <w:t>tugas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</w:rPr>
        <w:t>masing-masing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</w:rPr>
        <w:t xml:space="preserve"> yang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</w:rPr>
        <w:t>ditetapkan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</w:rPr>
        <w:t>melalui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</w:rPr>
        <w:t xml:space="preserve"> Forum Satu Data Indonesia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</w:rPr>
        <w:t>tingkat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</w:rPr>
        <w:t xml:space="preserve"> Daerah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</w:rPr>
        <w:t>tentang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</w:rPr>
        <w:t>penetapan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</w:rPr>
        <w:t xml:space="preserve"> Daftar Data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</w:rPr>
        <w:t>tingkat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</w:rPr>
        <w:t xml:space="preserve"> Kementerian/Lembaga/Badan </w:t>
      </w: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[•].</w:t>
      </w:r>
    </w:p>
    <w:p w14:paraId="113AC9AD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before="120" w:after="0"/>
        <w:ind w:left="2160" w:hanging="216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KELIMA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: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Produsen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sebagaimana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dimaksud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dalam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Diktum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Kedua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mempunyai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tugas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:</w:t>
      </w:r>
    </w:p>
    <w:p w14:paraId="175799F0" w14:textId="77777777" w:rsidR="00660578" w:rsidRPr="00D4031E" w:rsidRDefault="00C5025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before="120" w:after="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Memberikan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masukan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kepada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Pembina Data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melalui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Walidata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mengenai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standar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data, metadata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interoperabilitas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data;</w:t>
      </w:r>
    </w:p>
    <w:p w14:paraId="16B9467C" w14:textId="77777777" w:rsidR="00660578" w:rsidRPr="00D4031E" w:rsidRDefault="00C5025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before="120" w:after="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Menghasilkan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sesuai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dengan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prinsip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Satu Data Indonesia; dan </w:t>
      </w:r>
    </w:p>
    <w:p w14:paraId="5CD1C2A9" w14:textId="77777777" w:rsidR="00660578" w:rsidRPr="00D4031E" w:rsidRDefault="00C5025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before="120" w:after="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Menyampaikan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 dan metadata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kepada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Walidata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.</w:t>
      </w:r>
    </w:p>
    <w:p w14:paraId="7625AF66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before="120" w:after="0"/>
        <w:ind w:left="2160" w:hanging="216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KEENAM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: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Dalam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penyelenggaraan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Satu Data Indonesia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tingkat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Kementerian/Lembaga/Badan </w:t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>[•]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oleh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Walidata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Produsen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terdiri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atas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perencanaan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Pengumpulan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Data,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Pemeriksaan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Penyebarluasan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Data.</w:t>
      </w:r>
    </w:p>
    <w:p w14:paraId="1EC6CC60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before="120" w:after="120"/>
        <w:ind w:left="2160" w:hanging="216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KETUJUH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: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Segala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biaya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yang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diperlukan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dalam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rangka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pelaksanaan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tugas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Walidata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Produsen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Data 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lastRenderedPageBreak/>
        <w:t xml:space="preserve">Kementerian/Lembaga/Badan </w:t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>[•]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dibebankan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pada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Anggaran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Pendapatan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Belanja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Negara Kementerian/Lembaga/Badan </w:t>
      </w:r>
      <w:r w:rsidRPr="00D4031E">
        <w:rPr>
          <w:rFonts w:ascii="Bookman Old Style" w:eastAsia="Gentium Basic" w:hAnsi="Bookman Old Style" w:cs="Gentium Basic"/>
          <w:b/>
          <w:color w:val="000000"/>
          <w:sz w:val="24"/>
          <w:szCs w:val="24"/>
        </w:rPr>
        <w:t xml:space="preserve">[•] 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dan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sumber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pendanaan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lainnya</w:t>
      </w:r>
      <w:proofErr w:type="spellEnd"/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.</w:t>
      </w:r>
    </w:p>
    <w:p w14:paraId="4B9B3D24" w14:textId="77777777" w:rsidR="00660578" w:rsidRPr="00D4031E" w:rsidRDefault="00C5025B">
      <w:p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before="120" w:after="120"/>
        <w:ind w:left="2160" w:hanging="216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  <w:sectPr w:rsidR="00660578" w:rsidRPr="00D4031E">
          <w:footerReference w:type="even" r:id="rId14"/>
          <w:footerReference w:type="default" r:id="rId15"/>
          <w:pgSz w:w="11906" w:h="16838"/>
          <w:pgMar w:top="1699" w:right="1440" w:bottom="1699" w:left="1699" w:header="706" w:footer="1152" w:gutter="0"/>
          <w:cols w:space="720"/>
        </w:sectPr>
      </w:pP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>KEDELAPAN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  <w:t>:</w:t>
      </w:r>
      <w:r w:rsidRPr="00D4031E">
        <w:rPr>
          <w:rFonts w:ascii="Bookman Old Style" w:eastAsia="Gentium Basic" w:hAnsi="Bookman Old Style" w:cs="Gentium Basic"/>
          <w:color w:val="000000"/>
          <w:sz w:val="24"/>
          <w:szCs w:val="24"/>
        </w:rPr>
        <w:tab/>
      </w:r>
      <w:r w:rsidRPr="00D4031E">
        <w:rPr>
          <w:rFonts w:ascii="Bookman Old Style" w:eastAsia="Times New Roman" w:hAnsi="Bookman Old Style" w:cs="Times New Roman"/>
          <w:color w:val="000000"/>
          <w:sz w:val="24"/>
          <w:szCs w:val="24"/>
        </w:rPr>
        <w:t>Keputusan Menteri/</w:t>
      </w:r>
      <w:proofErr w:type="spellStart"/>
      <w:r w:rsidRPr="00D4031E">
        <w:rPr>
          <w:rFonts w:ascii="Bookman Old Style" w:eastAsia="Times New Roman" w:hAnsi="Bookman Old Style" w:cs="Times New Roman"/>
          <w:color w:val="000000"/>
          <w:sz w:val="24"/>
          <w:szCs w:val="24"/>
        </w:rPr>
        <w:t>Kepala</w:t>
      </w:r>
      <w:proofErr w:type="spellEnd"/>
      <w:r w:rsidRPr="00D4031E">
        <w:rPr>
          <w:rFonts w:ascii="Bookman Old Style" w:eastAsia="Times New Roman" w:hAnsi="Bookman Old Style" w:cs="Times New Roman"/>
          <w:color w:val="000000"/>
          <w:sz w:val="24"/>
          <w:szCs w:val="24"/>
        </w:rPr>
        <w:t xml:space="preserve"> Lembaga/</w:t>
      </w:r>
      <w:proofErr w:type="spellStart"/>
      <w:r w:rsidRPr="00D4031E">
        <w:rPr>
          <w:rFonts w:ascii="Bookman Old Style" w:eastAsia="Times New Roman" w:hAnsi="Bookman Old Style" w:cs="Times New Roman"/>
          <w:color w:val="000000"/>
          <w:sz w:val="24"/>
          <w:szCs w:val="24"/>
        </w:rPr>
        <w:t>Kepala</w:t>
      </w:r>
      <w:proofErr w:type="spellEnd"/>
      <w:r w:rsidRPr="00D4031E">
        <w:rPr>
          <w:rFonts w:ascii="Bookman Old Style" w:eastAsia="Times New Roman" w:hAnsi="Bookman Old Style" w:cs="Times New Roman"/>
          <w:color w:val="000000"/>
          <w:sz w:val="24"/>
          <w:szCs w:val="24"/>
        </w:rPr>
        <w:t xml:space="preserve"> Badan </w:t>
      </w:r>
      <w:proofErr w:type="spellStart"/>
      <w:r w:rsidRPr="00D4031E">
        <w:rPr>
          <w:rFonts w:ascii="Bookman Old Style" w:eastAsia="Times New Roman" w:hAnsi="Bookman Old Style" w:cs="Times New Roman"/>
          <w:color w:val="000000"/>
          <w:sz w:val="24"/>
          <w:szCs w:val="24"/>
        </w:rPr>
        <w:t>ini</w:t>
      </w:r>
      <w:proofErr w:type="spellEnd"/>
      <w:r w:rsidRPr="00D4031E">
        <w:rPr>
          <w:rFonts w:ascii="Bookman Old Style" w:eastAsia="Times New Roman" w:hAnsi="Bookman Old Style" w:cs="Times New Roman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Times New Roman" w:hAnsi="Bookman Old Style" w:cs="Times New Roman"/>
          <w:color w:val="000000"/>
          <w:sz w:val="24"/>
          <w:szCs w:val="24"/>
        </w:rPr>
        <w:t>berlaku</w:t>
      </w:r>
      <w:proofErr w:type="spellEnd"/>
      <w:r w:rsidRPr="00D4031E">
        <w:rPr>
          <w:rFonts w:ascii="Bookman Old Style" w:eastAsia="Times New Roman" w:hAnsi="Bookman Old Style" w:cs="Times New Roman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Times New Roman" w:hAnsi="Bookman Old Style" w:cs="Times New Roman"/>
          <w:color w:val="000000"/>
          <w:sz w:val="24"/>
          <w:szCs w:val="24"/>
        </w:rPr>
        <w:t>sejak</w:t>
      </w:r>
      <w:proofErr w:type="spellEnd"/>
      <w:r w:rsidRPr="00D4031E">
        <w:rPr>
          <w:rFonts w:ascii="Bookman Old Style" w:eastAsia="Times New Roman" w:hAnsi="Bookman Old Style" w:cs="Times New Roman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Times New Roman" w:hAnsi="Bookman Old Style" w:cs="Times New Roman"/>
          <w:color w:val="000000"/>
          <w:sz w:val="24"/>
          <w:szCs w:val="24"/>
        </w:rPr>
        <w:t>tanggal</w:t>
      </w:r>
      <w:proofErr w:type="spellEnd"/>
      <w:r w:rsidRPr="00D4031E">
        <w:rPr>
          <w:rFonts w:ascii="Bookman Old Style" w:eastAsia="Times New Roman" w:hAnsi="Bookman Old Style" w:cs="Times New Roman"/>
          <w:color w:val="000000"/>
          <w:sz w:val="24"/>
          <w:szCs w:val="24"/>
        </w:rPr>
        <w:t xml:space="preserve"> </w:t>
      </w:r>
      <w:proofErr w:type="spellStart"/>
      <w:r w:rsidRPr="00D4031E">
        <w:rPr>
          <w:rFonts w:ascii="Bookman Old Style" w:eastAsia="Times New Roman" w:hAnsi="Bookman Old Style" w:cs="Times New Roman"/>
          <w:color w:val="000000"/>
          <w:sz w:val="24"/>
          <w:szCs w:val="24"/>
        </w:rPr>
        <w:t>ditetapkan</w:t>
      </w:r>
      <w:proofErr w:type="spellEnd"/>
      <w:r w:rsidRPr="00D4031E">
        <w:rPr>
          <w:rFonts w:ascii="Bookman Old Style" w:eastAsia="Times New Roman" w:hAnsi="Bookman Old Style" w:cs="Times New Roman"/>
          <w:color w:val="000000"/>
          <w:sz w:val="24"/>
          <w:szCs w:val="24"/>
        </w:rPr>
        <w:t>.</w:t>
      </w:r>
      <w:bookmarkEnd w:id="5"/>
    </w:p>
    <w:p w14:paraId="1D8565BF" w14:textId="77777777" w:rsidR="00660578" w:rsidRPr="00D4031E" w:rsidRDefault="0066057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/>
        <w:ind w:left="1800" w:hanging="1800"/>
        <w:jc w:val="both"/>
        <w:rPr>
          <w:rFonts w:ascii="Bookman Old Style" w:eastAsia="Gentium Basic" w:hAnsi="Bookman Old Style" w:cs="Gentium Basic"/>
          <w:color w:val="000000"/>
          <w:sz w:val="24"/>
          <w:szCs w:val="24"/>
        </w:rPr>
      </w:pPr>
    </w:p>
    <w:p w14:paraId="219D17CC" w14:textId="77777777" w:rsidR="00660578" w:rsidRPr="00D4031E" w:rsidRDefault="00C5025B">
      <w:pPr>
        <w:tabs>
          <w:tab w:val="left" w:pos="1440"/>
          <w:tab w:val="left" w:pos="1620"/>
        </w:tabs>
        <w:spacing w:after="0"/>
        <w:ind w:left="4320"/>
        <w:rPr>
          <w:rFonts w:ascii="Bookman Old Style" w:eastAsia="Gentium Basic" w:hAnsi="Bookman Old Style" w:cs="Gentium Basic"/>
          <w:sz w:val="28"/>
          <w:szCs w:val="28"/>
        </w:rPr>
      </w:pPr>
      <w:bookmarkStart w:id="7" w:name="_Hlk83115012"/>
      <w:bookmarkStart w:id="8" w:name="_Hlk83115001"/>
      <w:proofErr w:type="spellStart"/>
      <w:r w:rsidRPr="00D4031E">
        <w:rPr>
          <w:rFonts w:ascii="Bookman Old Style" w:eastAsia="Gentium Basic" w:hAnsi="Bookman Old Style" w:cs="Gentium Basic"/>
          <w:sz w:val="28"/>
          <w:szCs w:val="28"/>
        </w:rPr>
        <w:t>Ditetapkan</w:t>
      </w:r>
      <w:proofErr w:type="spellEnd"/>
      <w:r w:rsidRPr="00D4031E">
        <w:rPr>
          <w:rFonts w:ascii="Bookman Old Style" w:eastAsia="Gentium Basic" w:hAnsi="Bookman Old Style" w:cs="Gentium Basic"/>
          <w:sz w:val="28"/>
          <w:szCs w:val="28"/>
        </w:rPr>
        <w:t xml:space="preserve"> di Jakarta</w:t>
      </w:r>
    </w:p>
    <w:p w14:paraId="22A6A48F" w14:textId="77777777" w:rsidR="00660578" w:rsidRPr="00D4031E" w:rsidRDefault="00C5025B">
      <w:pPr>
        <w:tabs>
          <w:tab w:val="left" w:pos="1843"/>
        </w:tabs>
        <w:spacing w:after="0"/>
        <w:ind w:left="4320"/>
        <w:rPr>
          <w:rFonts w:ascii="Bookman Old Style" w:eastAsia="Gentium Basic" w:hAnsi="Bookman Old Style" w:cs="Gentium Basic"/>
          <w:sz w:val="28"/>
          <w:szCs w:val="28"/>
        </w:rPr>
      </w:pPr>
      <w:r w:rsidRPr="00D4031E">
        <w:rPr>
          <w:rFonts w:ascii="Bookman Old Style" w:eastAsia="Gentium Basic" w:hAnsi="Bookman Old Style" w:cs="Gentium Basic"/>
          <w:sz w:val="28"/>
          <w:szCs w:val="28"/>
        </w:rPr>
        <w:t xml:space="preserve">pada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</w:rPr>
        <w:t>Tanggal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</w:rPr>
        <w:t xml:space="preserve"> </w:t>
      </w: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 xml:space="preserve">[•]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</w:rPr>
        <w:t>Bulan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</w:rPr>
        <w:t xml:space="preserve"> </w:t>
      </w: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 xml:space="preserve">[•]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</w:rPr>
        <w:t>Tahun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</w:rPr>
        <w:t xml:space="preserve"> 2021</w:t>
      </w:r>
    </w:p>
    <w:p w14:paraId="6E03C54F" w14:textId="77777777" w:rsidR="00660578" w:rsidRPr="00D4031E" w:rsidRDefault="00660578">
      <w:pPr>
        <w:tabs>
          <w:tab w:val="left" w:pos="1843"/>
        </w:tabs>
        <w:spacing w:after="0"/>
        <w:ind w:left="7230" w:hanging="1845"/>
        <w:rPr>
          <w:rFonts w:ascii="Bookman Old Style" w:eastAsia="Gentium Basic" w:hAnsi="Bookman Old Style" w:cs="Gentium Basic"/>
          <w:sz w:val="24"/>
          <w:szCs w:val="24"/>
        </w:rPr>
      </w:pPr>
    </w:p>
    <w:p w14:paraId="21B54CDB" w14:textId="77777777" w:rsidR="00660578" w:rsidRPr="00D4031E" w:rsidRDefault="00660578">
      <w:pPr>
        <w:tabs>
          <w:tab w:val="left" w:pos="1843"/>
        </w:tabs>
        <w:spacing w:after="0"/>
        <w:rPr>
          <w:rFonts w:ascii="Bookman Old Style" w:eastAsia="Gentium Basic" w:hAnsi="Bookman Old Style" w:cs="Gentium Basic"/>
          <w:sz w:val="24"/>
          <w:szCs w:val="24"/>
        </w:rPr>
      </w:pPr>
    </w:p>
    <w:p w14:paraId="4352296D" w14:textId="77777777" w:rsidR="00660578" w:rsidRPr="00D4031E" w:rsidRDefault="00660578">
      <w:pPr>
        <w:tabs>
          <w:tab w:val="left" w:pos="1843"/>
        </w:tabs>
        <w:spacing w:after="0"/>
        <w:rPr>
          <w:rFonts w:ascii="Bookman Old Style" w:eastAsia="Gentium Basic" w:hAnsi="Bookman Old Style" w:cs="Gentium Basic"/>
          <w:sz w:val="24"/>
          <w:szCs w:val="24"/>
        </w:rPr>
      </w:pPr>
    </w:p>
    <w:p w14:paraId="420C1975" w14:textId="77777777" w:rsidR="00660578" w:rsidRPr="00D4031E" w:rsidRDefault="00C5025B">
      <w:pPr>
        <w:spacing w:after="0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MENTERI/KEPALA LEMBAGA/KEPALA BADAN [</w:t>
      </w:r>
      <w:r w:rsidRPr="00D4031E">
        <w:rPr>
          <w:rFonts w:ascii="Bookman Old Style" w:eastAsia="Symbol" w:hAnsi="Bookman Old Style" w:cs="Symbol"/>
          <w:b/>
          <w:sz w:val="24"/>
          <w:szCs w:val="24"/>
        </w:rPr>
        <w:t>∙</w:t>
      </w: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],</w:t>
      </w:r>
    </w:p>
    <w:p w14:paraId="653975B1" w14:textId="77777777" w:rsidR="00660578" w:rsidRPr="00D4031E" w:rsidRDefault="00C5025B">
      <w:pPr>
        <w:spacing w:after="0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REPUBLIK INDONESIA</w:t>
      </w:r>
      <w:bookmarkEnd w:id="7"/>
    </w:p>
    <w:p w14:paraId="6864FF7C" w14:textId="77777777" w:rsidR="00660578" w:rsidRPr="00D4031E" w:rsidRDefault="00660578">
      <w:pPr>
        <w:spacing w:after="0"/>
        <w:rPr>
          <w:rFonts w:ascii="Bookman Old Style" w:eastAsia="Gentium Basic" w:hAnsi="Bookman Old Style" w:cs="Gentium Basic"/>
          <w:sz w:val="24"/>
          <w:szCs w:val="24"/>
          <w:u w:val="single"/>
        </w:rPr>
      </w:pPr>
      <w:bookmarkStart w:id="9" w:name="_heading=h.gjdgxs" w:colFirst="0" w:colLast="0"/>
      <w:bookmarkEnd w:id="9"/>
    </w:p>
    <w:p w14:paraId="05AA1F60" w14:textId="77777777" w:rsidR="00660578" w:rsidRPr="00D4031E" w:rsidRDefault="00660578">
      <w:pPr>
        <w:spacing w:after="0"/>
        <w:rPr>
          <w:rFonts w:ascii="Bookman Old Style" w:eastAsia="Gentium Basic" w:hAnsi="Bookman Old Style" w:cs="Gentium Basic"/>
          <w:sz w:val="24"/>
          <w:szCs w:val="24"/>
          <w:u w:val="single"/>
        </w:rPr>
      </w:pPr>
    </w:p>
    <w:p w14:paraId="6A826BDB" w14:textId="77777777" w:rsidR="00660578" w:rsidRPr="00D4031E" w:rsidRDefault="00660578">
      <w:pPr>
        <w:spacing w:after="0"/>
        <w:rPr>
          <w:rFonts w:ascii="Bookman Old Style" w:eastAsia="Gentium Basic" w:hAnsi="Bookman Old Style" w:cs="Gentium Basic"/>
          <w:sz w:val="24"/>
          <w:szCs w:val="24"/>
          <w:u w:val="single"/>
        </w:rPr>
      </w:pPr>
    </w:p>
    <w:p w14:paraId="2870A36D" w14:textId="77777777" w:rsidR="00660578" w:rsidRPr="00D4031E" w:rsidRDefault="00C5025B">
      <w:pPr>
        <w:spacing w:after="120"/>
        <w:rPr>
          <w:rFonts w:ascii="Bookman Old Style" w:eastAsia="Gentium Basic" w:hAnsi="Bookman Old Style" w:cs="Gentium Basic"/>
          <w:sz w:val="24"/>
          <w:szCs w:val="24"/>
          <w:u w:val="single"/>
        </w:rPr>
      </w:pPr>
      <w:bookmarkStart w:id="10" w:name="_Hlk83115028"/>
      <w:r w:rsidRPr="00D4031E">
        <w:rPr>
          <w:rFonts w:ascii="Bookman Old Style" w:eastAsia="Gentium Basic" w:hAnsi="Bookman Old Style" w:cs="Gentium Basic"/>
          <w:sz w:val="24"/>
          <w:szCs w:val="24"/>
          <w:u w:val="single"/>
        </w:rPr>
        <w:t xml:space="preserve">Salinan Keputusan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  <w:u w:val="single"/>
        </w:rPr>
        <w:t>ini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  <w:u w:val="single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  <w:u w:val="single"/>
        </w:rPr>
        <w:t>disampaikan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  <w:u w:val="single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  <w:u w:val="single"/>
        </w:rPr>
        <w:t>kepada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  <w:u w:val="single"/>
        </w:rPr>
        <w:t xml:space="preserve"> </w:t>
      </w:r>
      <w:proofErr w:type="spellStart"/>
      <w:r w:rsidRPr="00D4031E">
        <w:rPr>
          <w:rFonts w:ascii="Bookman Old Style" w:eastAsia="Gentium Basic" w:hAnsi="Bookman Old Style" w:cs="Gentium Basic"/>
          <w:sz w:val="24"/>
          <w:szCs w:val="24"/>
          <w:u w:val="single"/>
        </w:rPr>
        <w:t>Yth</w:t>
      </w:r>
      <w:proofErr w:type="spellEnd"/>
      <w:r w:rsidRPr="00D4031E">
        <w:rPr>
          <w:rFonts w:ascii="Bookman Old Style" w:eastAsia="Gentium Basic" w:hAnsi="Bookman Old Style" w:cs="Gentium Basic"/>
          <w:sz w:val="24"/>
          <w:szCs w:val="24"/>
          <w:u w:val="single"/>
        </w:rPr>
        <w:t>:</w:t>
      </w:r>
    </w:p>
    <w:p w14:paraId="043A5189" w14:textId="6CA43BB6" w:rsidR="00660578" w:rsidRPr="00987CB5" w:rsidRDefault="00C5025B" w:rsidP="00987CB5">
      <w:pPr>
        <w:pStyle w:val="ListParagraph"/>
        <w:numPr>
          <w:ilvl w:val="0"/>
          <w:numId w:val="4"/>
        </w:numPr>
        <w:spacing w:after="0"/>
        <w:rPr>
          <w:rFonts w:ascii="Bookman Old Style" w:eastAsia="Gentium Basic" w:hAnsi="Bookman Old Style" w:cs="Gentium Basic"/>
          <w:sz w:val="24"/>
          <w:szCs w:val="24"/>
        </w:rPr>
      </w:pPr>
      <w:bookmarkStart w:id="11" w:name="_Hlk83115047"/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Menteri 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Perencanaan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 Pembangunan Nasional/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Kepala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 Badan 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Perencanaan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 Pembangunan Nasional;</w:t>
      </w:r>
    </w:p>
    <w:p w14:paraId="4C56AC71" w14:textId="24A5538D" w:rsidR="00660578" w:rsidRPr="00987CB5" w:rsidRDefault="00C5025B" w:rsidP="00987CB5">
      <w:pPr>
        <w:pStyle w:val="ListParagraph"/>
        <w:numPr>
          <w:ilvl w:val="0"/>
          <w:numId w:val="4"/>
        </w:numPr>
        <w:spacing w:after="0"/>
        <w:rPr>
          <w:rFonts w:ascii="Bookman Old Style" w:eastAsia="Gentium Basic" w:hAnsi="Bookman Old Style" w:cs="Gentium Basic"/>
          <w:sz w:val="24"/>
          <w:szCs w:val="24"/>
        </w:rPr>
      </w:pPr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Menteri 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Pendayagunaan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 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Aparatur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 Negara dan 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Reformasi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 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Birokrasi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>;</w:t>
      </w:r>
    </w:p>
    <w:p w14:paraId="34224351" w14:textId="46A0439F" w:rsidR="00660578" w:rsidRPr="00987CB5" w:rsidRDefault="00C5025B" w:rsidP="00987CB5">
      <w:pPr>
        <w:pStyle w:val="ListParagraph"/>
        <w:numPr>
          <w:ilvl w:val="0"/>
          <w:numId w:val="4"/>
        </w:numPr>
        <w:spacing w:after="0"/>
        <w:rPr>
          <w:rFonts w:ascii="Bookman Old Style" w:eastAsia="Gentium Basic" w:hAnsi="Bookman Old Style" w:cs="Gentium Basic"/>
          <w:sz w:val="24"/>
          <w:szCs w:val="24"/>
        </w:rPr>
      </w:pPr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Menteri 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Komunikasi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 dan 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Informatika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>;</w:t>
      </w:r>
    </w:p>
    <w:p w14:paraId="217D5338" w14:textId="5A84005A" w:rsidR="00660578" w:rsidRPr="00987CB5" w:rsidRDefault="00C5025B" w:rsidP="00987CB5">
      <w:pPr>
        <w:pStyle w:val="ListParagraph"/>
        <w:numPr>
          <w:ilvl w:val="0"/>
          <w:numId w:val="4"/>
        </w:numPr>
        <w:spacing w:after="0"/>
        <w:rPr>
          <w:rFonts w:ascii="Bookman Old Style" w:eastAsia="Gentium Basic" w:hAnsi="Bookman Old Style" w:cs="Gentium Basic"/>
          <w:sz w:val="24"/>
          <w:szCs w:val="24"/>
        </w:rPr>
      </w:pPr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Menteri 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Keuangan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>;</w:t>
      </w:r>
    </w:p>
    <w:p w14:paraId="5FEE482F" w14:textId="5A90A643" w:rsidR="00660578" w:rsidRPr="00987CB5" w:rsidRDefault="00C5025B" w:rsidP="00987CB5">
      <w:pPr>
        <w:pStyle w:val="ListParagraph"/>
        <w:numPr>
          <w:ilvl w:val="0"/>
          <w:numId w:val="4"/>
        </w:numPr>
        <w:spacing w:after="0"/>
        <w:rPr>
          <w:rFonts w:ascii="Bookman Old Style" w:eastAsia="Gentium Basic" w:hAnsi="Bookman Old Style" w:cs="Gentium Basic"/>
          <w:sz w:val="24"/>
          <w:szCs w:val="24"/>
        </w:rPr>
      </w:pPr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Menteri 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Agraria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 dan Tata 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Ruang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>;</w:t>
      </w:r>
    </w:p>
    <w:p w14:paraId="53541FCB" w14:textId="288E343C" w:rsidR="00660578" w:rsidRPr="00987CB5" w:rsidRDefault="00C5025B" w:rsidP="00987CB5">
      <w:pPr>
        <w:pStyle w:val="ListParagraph"/>
        <w:numPr>
          <w:ilvl w:val="0"/>
          <w:numId w:val="4"/>
        </w:numPr>
        <w:spacing w:after="0"/>
        <w:rPr>
          <w:rFonts w:ascii="Bookman Old Style" w:eastAsia="Gentium Basic" w:hAnsi="Bookman Old Style" w:cs="Gentium Basic"/>
          <w:sz w:val="24"/>
          <w:szCs w:val="24"/>
        </w:rPr>
      </w:pP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Kepala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 Badan Pusat 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Statistik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>;</w:t>
      </w:r>
    </w:p>
    <w:p w14:paraId="5D549E17" w14:textId="34DB29DA" w:rsidR="00660578" w:rsidRPr="00987CB5" w:rsidRDefault="00C5025B" w:rsidP="00987CB5">
      <w:pPr>
        <w:pStyle w:val="ListParagraph"/>
        <w:numPr>
          <w:ilvl w:val="0"/>
          <w:numId w:val="4"/>
        </w:numPr>
        <w:spacing w:after="0"/>
        <w:rPr>
          <w:rFonts w:ascii="Bookman Old Style" w:eastAsia="Gentium Basic" w:hAnsi="Bookman Old Style" w:cs="Gentium Basic"/>
          <w:sz w:val="24"/>
          <w:szCs w:val="24"/>
        </w:rPr>
      </w:pP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Kepala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 Badan 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Informasi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 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Geospasial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>; dan</w:t>
      </w:r>
    </w:p>
    <w:p w14:paraId="1241AF0D" w14:textId="6C0DF9B7" w:rsidR="00660578" w:rsidRPr="00987CB5" w:rsidRDefault="00C5025B" w:rsidP="00987CB5">
      <w:pPr>
        <w:pStyle w:val="ListParagraph"/>
        <w:numPr>
          <w:ilvl w:val="0"/>
          <w:numId w:val="4"/>
        </w:numPr>
        <w:spacing w:after="0"/>
        <w:rPr>
          <w:rFonts w:ascii="Bookman Old Style" w:eastAsia="Gentium Basic" w:hAnsi="Bookman Old Style" w:cs="Gentium Basic"/>
          <w:sz w:val="24"/>
          <w:szCs w:val="24"/>
        </w:rPr>
        <w:sectPr w:rsidR="00660578" w:rsidRPr="00987CB5">
          <w:footerReference w:type="default" r:id="rId16"/>
          <w:pgSz w:w="11906" w:h="16838"/>
          <w:pgMar w:top="1699" w:right="1440" w:bottom="1699" w:left="1699" w:header="706" w:footer="1152" w:gutter="0"/>
          <w:cols w:space="720"/>
        </w:sectPr>
      </w:pPr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Para 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Pejabat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 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Pimpinan</w:t>
      </w:r>
      <w:proofErr w:type="spellEnd"/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 Tinggi Madya </w:t>
      </w:r>
      <w:proofErr w:type="spellStart"/>
      <w:r w:rsidRPr="00987CB5">
        <w:rPr>
          <w:rFonts w:ascii="Bookman Old Style" w:eastAsia="Gentium Basic" w:hAnsi="Bookman Old Style" w:cs="Gentium Basic"/>
          <w:sz w:val="24"/>
          <w:szCs w:val="24"/>
        </w:rPr>
        <w:t>lingkup</w:t>
      </w:r>
      <w:proofErr w:type="spellEnd"/>
      <w:r w:rsidR="00987CB5" w:rsidRPr="00987CB5">
        <w:rPr>
          <w:rFonts w:ascii="Bookman Old Style" w:eastAsia="Gentium Basic" w:hAnsi="Bookman Old Style" w:cs="Gentium Basic"/>
          <w:sz w:val="24"/>
          <w:szCs w:val="24"/>
        </w:rPr>
        <w:t xml:space="preserve"> </w:t>
      </w:r>
      <w:r w:rsidRPr="00987CB5">
        <w:rPr>
          <w:rFonts w:ascii="Bookman Old Style" w:eastAsia="Gentium Basic" w:hAnsi="Bookman Old Style" w:cs="Gentium Basic"/>
          <w:sz w:val="24"/>
          <w:szCs w:val="24"/>
        </w:rPr>
        <w:t xml:space="preserve">Kementerian/Lembaga Badan </w:t>
      </w:r>
      <w:r w:rsidRPr="00987CB5">
        <w:rPr>
          <w:rFonts w:ascii="Bookman Old Style" w:eastAsia="Gentium Basic" w:hAnsi="Bookman Old Style" w:cs="Gentium Basic"/>
          <w:b/>
          <w:sz w:val="24"/>
          <w:szCs w:val="24"/>
        </w:rPr>
        <w:t>[•]</w:t>
      </w:r>
      <w:bookmarkEnd w:id="6"/>
      <w:r w:rsidRPr="00987CB5">
        <w:rPr>
          <w:rFonts w:ascii="Bookman Old Style" w:eastAsia="Gentium Basic" w:hAnsi="Bookman Old Style" w:cs="Gentium Basic"/>
          <w:sz w:val="24"/>
          <w:szCs w:val="24"/>
        </w:rPr>
        <w:t>.</w:t>
      </w:r>
    </w:p>
    <w:p w14:paraId="7CE53F44" w14:textId="77777777" w:rsidR="00660578" w:rsidRPr="00D4031E" w:rsidRDefault="00C5025B">
      <w:pPr>
        <w:spacing w:after="0"/>
        <w:ind w:left="4320"/>
        <w:jc w:val="both"/>
        <w:rPr>
          <w:rFonts w:ascii="Bookman Old Style" w:eastAsia="Gentium Basic" w:hAnsi="Bookman Old Style" w:cs="Gentium Basic"/>
        </w:rPr>
      </w:pPr>
      <w:bookmarkStart w:id="12" w:name="_Hlk83115190"/>
      <w:bookmarkEnd w:id="8"/>
      <w:bookmarkEnd w:id="10"/>
      <w:bookmarkEnd w:id="11"/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lastRenderedPageBreak/>
        <w:t>LAMPIRAN</w:t>
      </w:r>
    </w:p>
    <w:p w14:paraId="01B900BA" w14:textId="77777777" w:rsidR="00660578" w:rsidRPr="00D4031E" w:rsidRDefault="00C5025B">
      <w:pPr>
        <w:spacing w:after="0"/>
        <w:ind w:left="4320"/>
        <w:jc w:val="both"/>
        <w:rPr>
          <w:rFonts w:ascii="Bookman Old Style" w:eastAsia="Gentium Basic" w:hAnsi="Bookman Old Style" w:cs="Gentium Basic"/>
          <w:b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 xml:space="preserve">KEPUTUSAN MENTERI/ KEPALA LEMBAGA/ KEPALA BADAN </w:t>
      </w:r>
      <w:r w:rsidRPr="00D4031E">
        <w:rPr>
          <w:rFonts w:ascii="Bookman Old Style" w:eastAsia="Gentium Basic" w:hAnsi="Bookman Old Style" w:cs="Gentium Basic"/>
          <w:b/>
        </w:rPr>
        <w:t>[•]</w:t>
      </w:r>
    </w:p>
    <w:p w14:paraId="315D9E23" w14:textId="77777777" w:rsidR="00660578" w:rsidRPr="00D4031E" w:rsidRDefault="00C5025B">
      <w:pPr>
        <w:spacing w:after="0"/>
        <w:ind w:left="4320"/>
        <w:jc w:val="both"/>
        <w:rPr>
          <w:rFonts w:ascii="Bookman Old Style" w:eastAsia="Gentium Basic" w:hAnsi="Bookman Old Style" w:cs="Gentium Basic"/>
          <w:b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 xml:space="preserve">NOMOR </w:t>
      </w: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ab/>
        <w:t>:</w:t>
      </w:r>
      <w:r w:rsidRPr="00D4031E">
        <w:rPr>
          <w:rFonts w:ascii="Bookman Old Style" w:eastAsia="Gentium Basic" w:hAnsi="Bookman Old Style" w:cs="Gentium Basic"/>
          <w:sz w:val="24"/>
          <w:szCs w:val="24"/>
        </w:rPr>
        <w:t xml:space="preserve"> </w:t>
      </w:r>
      <w:r w:rsidRPr="00D4031E">
        <w:rPr>
          <w:rFonts w:ascii="Bookman Old Style" w:eastAsia="Gentium Basic" w:hAnsi="Bookman Old Style" w:cs="Gentium Basic"/>
          <w:b/>
        </w:rPr>
        <w:t>[•]</w:t>
      </w:r>
    </w:p>
    <w:p w14:paraId="6F8871E4" w14:textId="77777777" w:rsidR="00660578" w:rsidRPr="00D4031E" w:rsidRDefault="00C5025B">
      <w:pPr>
        <w:spacing w:after="0"/>
        <w:ind w:left="4320"/>
        <w:jc w:val="both"/>
        <w:rPr>
          <w:rFonts w:ascii="Bookman Old Style" w:eastAsia="Gentium Basic" w:hAnsi="Bookman Old Style" w:cs="Gentium Basic"/>
          <w:b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 xml:space="preserve">TANGGAL </w:t>
      </w: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ab/>
        <w:t xml:space="preserve">: </w:t>
      </w:r>
      <w:r w:rsidRPr="00D4031E">
        <w:rPr>
          <w:rFonts w:ascii="Bookman Old Style" w:eastAsia="Gentium Basic" w:hAnsi="Bookman Old Style" w:cs="Gentium Basic"/>
          <w:b/>
        </w:rPr>
        <w:t>[•]</w:t>
      </w:r>
    </w:p>
    <w:p w14:paraId="60862C1D" w14:textId="77777777" w:rsidR="00660578" w:rsidRPr="00D4031E" w:rsidRDefault="00660578">
      <w:pPr>
        <w:spacing w:after="120"/>
        <w:jc w:val="both"/>
        <w:rPr>
          <w:rFonts w:ascii="Bookman Old Style" w:eastAsia="Gentium Basic" w:hAnsi="Bookman Old Style" w:cs="Gentium Basic"/>
        </w:rPr>
      </w:pPr>
    </w:p>
    <w:p w14:paraId="16575125" w14:textId="77777777" w:rsidR="00660578" w:rsidRPr="00D4031E" w:rsidRDefault="00660578">
      <w:pPr>
        <w:spacing w:after="0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</w:p>
    <w:p w14:paraId="2ED0AE8A" w14:textId="77777777" w:rsidR="00660578" w:rsidRPr="00D4031E" w:rsidRDefault="00660578">
      <w:pPr>
        <w:spacing w:after="0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</w:p>
    <w:p w14:paraId="16C4C385" w14:textId="77777777" w:rsidR="00660578" w:rsidRPr="00D4031E" w:rsidRDefault="00C5025B">
      <w:pPr>
        <w:spacing w:after="0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>SUSUNAN KEANGGOTAAN</w:t>
      </w:r>
    </w:p>
    <w:p w14:paraId="158D8190" w14:textId="77777777" w:rsidR="00660578" w:rsidRPr="00D4031E" w:rsidRDefault="00C5025B">
      <w:pPr>
        <w:spacing w:after="0"/>
        <w:ind w:right="-46"/>
        <w:jc w:val="center"/>
        <w:rPr>
          <w:rFonts w:ascii="Bookman Old Style" w:eastAsia="Gentium Basic" w:hAnsi="Bookman Old Style" w:cs="Gentium Basic"/>
          <w:b/>
        </w:rPr>
      </w:pPr>
      <w:r w:rsidRPr="00D4031E">
        <w:rPr>
          <w:rFonts w:ascii="Bookman Old Style" w:eastAsia="Gentium Basic" w:hAnsi="Bookman Old Style" w:cs="Gentium Basic"/>
          <w:b/>
          <w:sz w:val="24"/>
          <w:szCs w:val="24"/>
        </w:rPr>
        <w:t xml:space="preserve">PENUNJUKAN WALIDATA DAN PRODUSEN DATA TINGKAT KEMENTERIAN/LEMBAGA/BADAN </w:t>
      </w:r>
      <w:r w:rsidRPr="00D4031E">
        <w:rPr>
          <w:rFonts w:ascii="Bookman Old Style" w:eastAsia="Gentium Basic" w:hAnsi="Bookman Old Style" w:cs="Gentium Basic"/>
          <w:b/>
        </w:rPr>
        <w:t>[•]</w:t>
      </w:r>
    </w:p>
    <w:p w14:paraId="70B02649" w14:textId="77777777" w:rsidR="00660578" w:rsidRPr="00D4031E" w:rsidRDefault="00660578">
      <w:pPr>
        <w:spacing w:after="0"/>
        <w:ind w:right="-46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</w:p>
    <w:p w14:paraId="30B9A878" w14:textId="77777777" w:rsidR="00660578" w:rsidRPr="00D4031E" w:rsidRDefault="00660578">
      <w:pPr>
        <w:spacing w:after="0"/>
        <w:ind w:right="-46"/>
        <w:jc w:val="center"/>
        <w:rPr>
          <w:rFonts w:ascii="Bookman Old Style" w:eastAsia="Gentium Basic" w:hAnsi="Bookman Old Style" w:cs="Gentium Basic"/>
          <w:b/>
          <w:sz w:val="24"/>
          <w:szCs w:val="24"/>
        </w:rPr>
      </w:pPr>
    </w:p>
    <w:tbl>
      <w:tblPr>
        <w:tblStyle w:val="a"/>
        <w:tblW w:w="901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132"/>
        <w:gridCol w:w="6322"/>
      </w:tblGrid>
      <w:tr w:rsidR="00660578" w:rsidRPr="00D4031E" w14:paraId="0554368D" w14:textId="77777777">
        <w:tc>
          <w:tcPr>
            <w:tcW w:w="562" w:type="dxa"/>
          </w:tcPr>
          <w:p w14:paraId="5D80D770" w14:textId="77777777" w:rsidR="00660578" w:rsidRPr="00D4031E" w:rsidRDefault="00C5025B">
            <w:pPr>
              <w:ind w:right="-46"/>
              <w:jc w:val="center"/>
              <w:rPr>
                <w:rFonts w:ascii="Bookman Old Style" w:eastAsia="Gentium Basic" w:hAnsi="Bookman Old Style" w:cs="Gentium Basic"/>
                <w:sz w:val="24"/>
                <w:szCs w:val="24"/>
              </w:rPr>
            </w:pPr>
            <w:r w:rsidRPr="00D4031E">
              <w:rPr>
                <w:rFonts w:ascii="Bookman Old Style" w:eastAsia="Gentium Basic" w:hAnsi="Bookman Old Style" w:cs="Gentium Basic"/>
                <w:sz w:val="24"/>
                <w:szCs w:val="24"/>
              </w:rPr>
              <w:t>1</w:t>
            </w:r>
          </w:p>
        </w:tc>
        <w:tc>
          <w:tcPr>
            <w:tcW w:w="2132" w:type="dxa"/>
          </w:tcPr>
          <w:p w14:paraId="32D5C758" w14:textId="47E9CCA2" w:rsidR="00660578" w:rsidRPr="00D4031E" w:rsidRDefault="00C5025B">
            <w:pPr>
              <w:ind w:right="-46"/>
              <w:jc w:val="both"/>
              <w:rPr>
                <w:rFonts w:ascii="Bookman Old Style" w:eastAsia="Gentium Basic" w:hAnsi="Bookman Old Style" w:cs="Gentium Basic"/>
                <w:b/>
                <w:sz w:val="24"/>
                <w:szCs w:val="24"/>
              </w:rPr>
            </w:pPr>
            <w:proofErr w:type="spellStart"/>
            <w:r w:rsidRPr="00D4031E">
              <w:rPr>
                <w:rFonts w:ascii="Bookman Old Style" w:eastAsia="Gentium Basic" w:hAnsi="Bookman Old Style" w:cs="Gentium Basic"/>
                <w:sz w:val="24"/>
                <w:szCs w:val="24"/>
              </w:rPr>
              <w:t>Pe</w:t>
            </w:r>
            <w:r w:rsidR="00D4031E" w:rsidRPr="00D4031E">
              <w:rPr>
                <w:rFonts w:ascii="Bookman Old Style" w:eastAsia="Gentium Basic" w:hAnsi="Bookman Old Style" w:cs="Gentium Basic"/>
                <w:sz w:val="24"/>
                <w:szCs w:val="24"/>
              </w:rPr>
              <w:t>nanggung</w:t>
            </w:r>
            <w:proofErr w:type="spellEnd"/>
            <w:r w:rsidR="00D4031E" w:rsidRPr="00D4031E">
              <w:rPr>
                <w:rFonts w:ascii="Bookman Old Style" w:eastAsia="Gentium Basic" w:hAnsi="Bookman Old Style" w:cs="Gentium Basic"/>
                <w:sz w:val="24"/>
                <w:szCs w:val="24"/>
              </w:rPr>
              <w:t xml:space="preserve"> </w:t>
            </w:r>
            <w:proofErr w:type="spellStart"/>
            <w:r w:rsidR="00D4031E" w:rsidRPr="00D4031E">
              <w:rPr>
                <w:rFonts w:ascii="Bookman Old Style" w:eastAsia="Gentium Basic" w:hAnsi="Bookman Old Style" w:cs="Gentium Basic"/>
                <w:sz w:val="24"/>
                <w:szCs w:val="24"/>
              </w:rPr>
              <w:t>Jawab</w:t>
            </w:r>
            <w:proofErr w:type="spellEnd"/>
          </w:p>
        </w:tc>
        <w:tc>
          <w:tcPr>
            <w:tcW w:w="6322" w:type="dxa"/>
          </w:tcPr>
          <w:p w14:paraId="4E4D44C6" w14:textId="77777777" w:rsidR="00660578" w:rsidRPr="00D4031E" w:rsidRDefault="00C5025B">
            <w:pPr>
              <w:ind w:right="-46"/>
              <w:rPr>
                <w:rFonts w:ascii="Bookman Old Style" w:eastAsia="Gentium Basic" w:hAnsi="Bookman Old Style" w:cs="Gentium Basic"/>
                <w:b/>
                <w:sz w:val="24"/>
                <w:szCs w:val="24"/>
              </w:rPr>
            </w:pPr>
            <w:r w:rsidRPr="00D4031E">
              <w:rPr>
                <w:rFonts w:ascii="Bookman Old Style" w:eastAsia="Gentium Basic" w:hAnsi="Bookman Old Style" w:cs="Gentium Basic"/>
                <w:b/>
                <w:sz w:val="24"/>
                <w:szCs w:val="24"/>
              </w:rPr>
              <w:t xml:space="preserve">: </w:t>
            </w:r>
            <w:r w:rsidRPr="00D4031E">
              <w:rPr>
                <w:rFonts w:ascii="Bookman Old Style" w:eastAsia="Gentium Basic" w:hAnsi="Bookman Old Style" w:cs="Gentium Basic"/>
                <w:b/>
              </w:rPr>
              <w:t>[•]</w:t>
            </w:r>
          </w:p>
        </w:tc>
      </w:tr>
      <w:tr w:rsidR="00660578" w:rsidRPr="00D4031E" w14:paraId="31A3B817" w14:textId="77777777">
        <w:tc>
          <w:tcPr>
            <w:tcW w:w="562" w:type="dxa"/>
          </w:tcPr>
          <w:p w14:paraId="467ADF68" w14:textId="3F99EF18" w:rsidR="00660578" w:rsidRPr="00D4031E" w:rsidRDefault="00D4031E">
            <w:pPr>
              <w:ind w:right="-46"/>
              <w:jc w:val="center"/>
              <w:rPr>
                <w:rFonts w:ascii="Bookman Old Style" w:eastAsia="Gentium Basic" w:hAnsi="Bookman Old Style" w:cs="Gentium Basic"/>
                <w:sz w:val="24"/>
                <w:szCs w:val="24"/>
              </w:rPr>
            </w:pPr>
            <w:r w:rsidRPr="00D4031E">
              <w:rPr>
                <w:rFonts w:ascii="Bookman Old Style" w:eastAsia="Gentium Basic" w:hAnsi="Bookman Old Style" w:cs="Gentium Basic"/>
                <w:sz w:val="24"/>
                <w:szCs w:val="24"/>
              </w:rPr>
              <w:t>2</w:t>
            </w:r>
          </w:p>
        </w:tc>
        <w:tc>
          <w:tcPr>
            <w:tcW w:w="2132" w:type="dxa"/>
          </w:tcPr>
          <w:p w14:paraId="72D975D7" w14:textId="77777777" w:rsidR="00660578" w:rsidRPr="00D4031E" w:rsidRDefault="00C5025B">
            <w:pPr>
              <w:ind w:right="-46"/>
              <w:jc w:val="both"/>
              <w:rPr>
                <w:rFonts w:ascii="Bookman Old Style" w:eastAsia="Gentium Basic" w:hAnsi="Bookman Old Style" w:cs="Gentium Basic"/>
                <w:b/>
                <w:sz w:val="24"/>
                <w:szCs w:val="24"/>
              </w:rPr>
            </w:pPr>
            <w:proofErr w:type="spellStart"/>
            <w:r w:rsidRPr="00D4031E">
              <w:rPr>
                <w:rFonts w:ascii="Bookman Old Style" w:eastAsia="Gentium Basic" w:hAnsi="Bookman Old Style" w:cs="Gentium Basic"/>
                <w:sz w:val="24"/>
                <w:szCs w:val="24"/>
              </w:rPr>
              <w:t>Walidata</w:t>
            </w:r>
            <w:proofErr w:type="spellEnd"/>
          </w:p>
        </w:tc>
        <w:tc>
          <w:tcPr>
            <w:tcW w:w="6322" w:type="dxa"/>
          </w:tcPr>
          <w:p w14:paraId="1B8AA9E0" w14:textId="77777777" w:rsidR="00660578" w:rsidRPr="00D4031E" w:rsidRDefault="00C5025B">
            <w:pPr>
              <w:ind w:right="-46"/>
              <w:jc w:val="both"/>
              <w:rPr>
                <w:rFonts w:ascii="Bookman Old Style" w:eastAsia="Gentium Basic" w:hAnsi="Bookman Old Style" w:cs="Gentium Basic"/>
                <w:b/>
                <w:sz w:val="24"/>
                <w:szCs w:val="24"/>
              </w:rPr>
            </w:pPr>
            <w:r w:rsidRPr="00D4031E">
              <w:rPr>
                <w:rFonts w:ascii="Bookman Old Style" w:eastAsia="Gentium Basic" w:hAnsi="Bookman Old Style" w:cs="Gentium Basic"/>
                <w:b/>
                <w:sz w:val="24"/>
                <w:szCs w:val="24"/>
              </w:rPr>
              <w:t xml:space="preserve">: </w:t>
            </w:r>
            <w:r w:rsidRPr="00D4031E">
              <w:rPr>
                <w:rFonts w:ascii="Bookman Old Style" w:eastAsia="Gentium Basic" w:hAnsi="Bookman Old Style" w:cs="Gentium Basic"/>
                <w:b/>
              </w:rPr>
              <w:t>[•]</w:t>
            </w:r>
          </w:p>
        </w:tc>
      </w:tr>
      <w:tr w:rsidR="00660578" w:rsidRPr="00D4031E" w14:paraId="400B15FA" w14:textId="77777777">
        <w:tc>
          <w:tcPr>
            <w:tcW w:w="562" w:type="dxa"/>
          </w:tcPr>
          <w:p w14:paraId="70DA094B" w14:textId="48A4C19E" w:rsidR="00660578" w:rsidRPr="00D4031E" w:rsidRDefault="00D4031E">
            <w:pPr>
              <w:ind w:right="-46"/>
              <w:jc w:val="center"/>
              <w:rPr>
                <w:rFonts w:ascii="Bookman Old Style" w:eastAsia="Gentium Basic" w:hAnsi="Bookman Old Style" w:cs="Gentium Basic"/>
                <w:sz w:val="24"/>
                <w:szCs w:val="24"/>
              </w:rPr>
            </w:pPr>
            <w:r w:rsidRPr="00D4031E">
              <w:rPr>
                <w:rFonts w:ascii="Bookman Old Style" w:eastAsia="Gentium Basic" w:hAnsi="Bookman Old Style" w:cs="Gentium Basic"/>
                <w:sz w:val="24"/>
                <w:szCs w:val="24"/>
              </w:rPr>
              <w:t>3</w:t>
            </w:r>
          </w:p>
        </w:tc>
        <w:tc>
          <w:tcPr>
            <w:tcW w:w="2132" w:type="dxa"/>
          </w:tcPr>
          <w:p w14:paraId="77A37243" w14:textId="77777777" w:rsidR="00660578" w:rsidRPr="00D4031E" w:rsidRDefault="00C5025B">
            <w:pPr>
              <w:ind w:right="-46"/>
              <w:jc w:val="both"/>
              <w:rPr>
                <w:rFonts w:ascii="Bookman Old Style" w:eastAsia="Gentium Basic" w:hAnsi="Bookman Old Style" w:cs="Gentium Basic"/>
                <w:b/>
                <w:sz w:val="24"/>
                <w:szCs w:val="24"/>
              </w:rPr>
            </w:pPr>
            <w:proofErr w:type="spellStart"/>
            <w:r w:rsidRPr="00D4031E">
              <w:rPr>
                <w:rFonts w:ascii="Bookman Old Style" w:eastAsia="Gentium Basic" w:hAnsi="Bookman Old Style" w:cs="Gentium Basic"/>
                <w:sz w:val="24"/>
                <w:szCs w:val="24"/>
              </w:rPr>
              <w:t>Produsen</w:t>
            </w:r>
            <w:proofErr w:type="spellEnd"/>
            <w:r w:rsidRPr="00D4031E">
              <w:rPr>
                <w:rFonts w:ascii="Bookman Old Style" w:eastAsia="Gentium Basic" w:hAnsi="Bookman Old Style" w:cs="Gentium Basic"/>
                <w:sz w:val="24"/>
                <w:szCs w:val="24"/>
              </w:rPr>
              <w:t xml:space="preserve"> Data </w:t>
            </w:r>
          </w:p>
        </w:tc>
        <w:tc>
          <w:tcPr>
            <w:tcW w:w="6322" w:type="dxa"/>
          </w:tcPr>
          <w:p w14:paraId="54636375" w14:textId="77777777" w:rsidR="00660578" w:rsidRPr="00D4031E" w:rsidRDefault="00C502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93" w:right="-46" w:hanging="593"/>
              <w:jc w:val="both"/>
              <w:rPr>
                <w:rFonts w:ascii="Bookman Old Style" w:eastAsia="Gentium Basic" w:hAnsi="Bookman Old Style" w:cs="Gentium Basic"/>
                <w:color w:val="000000"/>
                <w:sz w:val="24"/>
                <w:szCs w:val="24"/>
              </w:rPr>
            </w:pPr>
            <w:r w:rsidRPr="00D4031E">
              <w:rPr>
                <w:rFonts w:ascii="Bookman Old Style" w:eastAsia="Gentium Basic" w:hAnsi="Bookman Old Style" w:cs="Gentium Basic"/>
                <w:b/>
                <w:color w:val="000000"/>
              </w:rPr>
              <w:t>[•]</w:t>
            </w:r>
          </w:p>
          <w:p w14:paraId="03EB67BC" w14:textId="77777777" w:rsidR="00660578" w:rsidRPr="00D4031E" w:rsidRDefault="00C502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93" w:right="-46" w:hanging="593"/>
              <w:jc w:val="both"/>
              <w:rPr>
                <w:rFonts w:ascii="Bookman Old Style" w:eastAsia="Gentium Basic" w:hAnsi="Bookman Old Style" w:cs="Gentium Basic"/>
                <w:color w:val="000000"/>
                <w:sz w:val="24"/>
                <w:szCs w:val="24"/>
              </w:rPr>
            </w:pPr>
            <w:r w:rsidRPr="00D4031E">
              <w:rPr>
                <w:rFonts w:ascii="Bookman Old Style" w:eastAsia="Gentium Basic" w:hAnsi="Bookman Old Style" w:cs="Gentium Basic"/>
                <w:b/>
                <w:color w:val="000000"/>
              </w:rPr>
              <w:t>[•]</w:t>
            </w:r>
          </w:p>
          <w:p w14:paraId="78F73DCF" w14:textId="77777777" w:rsidR="00660578" w:rsidRPr="00D4031E" w:rsidRDefault="00C502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93" w:right="-46" w:hanging="593"/>
              <w:jc w:val="both"/>
              <w:rPr>
                <w:rFonts w:ascii="Bookman Old Style" w:eastAsia="Gentium Basic" w:hAnsi="Bookman Old Style" w:cs="Gentium Basic"/>
                <w:color w:val="000000"/>
                <w:sz w:val="24"/>
                <w:szCs w:val="24"/>
              </w:rPr>
            </w:pPr>
            <w:r w:rsidRPr="00D4031E">
              <w:rPr>
                <w:rFonts w:ascii="Bookman Old Style" w:eastAsia="Gentium Basic" w:hAnsi="Bookman Old Style" w:cs="Gentium Basic"/>
                <w:color w:val="000000"/>
                <w:sz w:val="24"/>
                <w:szCs w:val="24"/>
              </w:rPr>
              <w:t xml:space="preserve">… </w:t>
            </w:r>
          </w:p>
        </w:tc>
      </w:tr>
      <w:bookmarkEnd w:id="1"/>
      <w:bookmarkEnd w:id="12"/>
    </w:tbl>
    <w:p w14:paraId="0456E154" w14:textId="77777777" w:rsidR="00660578" w:rsidRPr="00D4031E" w:rsidRDefault="00660578">
      <w:pPr>
        <w:spacing w:after="120"/>
        <w:rPr>
          <w:rFonts w:ascii="Bookman Old Style" w:eastAsia="Times New Roman" w:hAnsi="Bookman Old Style" w:cs="Times New Roman"/>
        </w:rPr>
      </w:pPr>
    </w:p>
    <w:p w14:paraId="2F9BDB64" w14:textId="77777777" w:rsidR="005255CD" w:rsidRPr="00D4031E" w:rsidRDefault="005255CD">
      <w:pPr>
        <w:spacing w:after="120"/>
        <w:rPr>
          <w:rFonts w:ascii="Bookman Old Style" w:eastAsia="Times New Roman" w:hAnsi="Bookman Old Style" w:cs="Times New Roman"/>
        </w:rPr>
      </w:pPr>
    </w:p>
    <w:sectPr w:rsidR="005255CD" w:rsidRPr="00D4031E">
      <w:headerReference w:type="first" r:id="rId17"/>
      <w:footerReference w:type="first" r:id="rId18"/>
      <w:pgSz w:w="11906" w:h="16838"/>
      <w:pgMar w:top="1699" w:right="1138" w:bottom="1138" w:left="1699" w:header="706" w:footer="70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62891" w14:textId="77777777" w:rsidR="00B15117" w:rsidRDefault="00B15117">
      <w:pPr>
        <w:spacing w:after="0" w:line="240" w:lineRule="auto"/>
      </w:pPr>
      <w:r>
        <w:separator/>
      </w:r>
    </w:p>
  </w:endnote>
  <w:endnote w:type="continuationSeparator" w:id="0">
    <w:p w14:paraId="0938E5D1" w14:textId="77777777" w:rsidR="00B15117" w:rsidRDefault="00B15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tium Basic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CFDE5" w14:textId="50191D93" w:rsidR="00660578" w:rsidRDefault="00660578" w:rsidP="005255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Gentium Basic" w:eastAsia="Gentium Basic" w:hAnsi="Gentium Basic" w:cs="Gentium Basic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4397" w14:textId="457B1D54" w:rsidR="00660578" w:rsidRDefault="00660578" w:rsidP="005255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Gentium Basic" w:eastAsia="Gentium Basic" w:hAnsi="Gentium Basic" w:cs="Gentium Basic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F9269" w14:textId="1F210066" w:rsidR="00660578" w:rsidRDefault="00660578" w:rsidP="005255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Gentium Basic" w:eastAsia="Gentium Basic" w:hAnsi="Gentium Basic" w:cs="Gentium Basic"/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2227E" w14:textId="77777777" w:rsidR="00660578" w:rsidRDefault="0066057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rFonts w:ascii="Gentium Basic" w:eastAsia="Gentium Basic" w:hAnsi="Gentium Basic" w:cs="Gentium Basic"/>
        <w:color w:val="000000"/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9F9C4" w14:textId="0FB8239A" w:rsidR="00660578" w:rsidRDefault="00660578" w:rsidP="005255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ascii="Gentium Basic" w:eastAsia="Gentium Basic" w:hAnsi="Gentium Basic" w:cs="Gentium Basic"/>
        <w:color w:val="000000"/>
        <w:sz w:val="24"/>
        <w:szCs w:val="2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2B1BF" w14:textId="77777777" w:rsidR="00660578" w:rsidRDefault="0066057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rFonts w:ascii="Gentium Basic" w:eastAsia="Gentium Basic" w:hAnsi="Gentium Basic" w:cs="Gentium Basic"/>
        <w:color w:val="000000"/>
        <w:sz w:val="24"/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41213" w14:textId="77777777" w:rsidR="00660578" w:rsidRDefault="0066057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2BF28" w14:textId="77777777" w:rsidR="00B15117" w:rsidRDefault="00B15117">
      <w:pPr>
        <w:spacing w:after="0" w:line="240" w:lineRule="auto"/>
      </w:pPr>
      <w:r>
        <w:separator/>
      </w:r>
    </w:p>
  </w:footnote>
  <w:footnote w:type="continuationSeparator" w:id="0">
    <w:p w14:paraId="02F1B414" w14:textId="77777777" w:rsidR="00B15117" w:rsidRDefault="00B15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F5A0" w14:textId="7B5EA294" w:rsidR="00660578" w:rsidRDefault="00C5025B" w:rsidP="005255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Gentium Basic" w:eastAsia="Gentium Basic" w:hAnsi="Gentium Basic" w:cs="Gentium Basic"/>
        <w:color w:val="000000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95291FF" wp14:editId="0FB7ADF8">
              <wp:simplePos x="0" y="0"/>
              <wp:positionH relativeFrom="column">
                <wp:posOffset>4305300</wp:posOffset>
              </wp:positionH>
              <wp:positionV relativeFrom="paragraph">
                <wp:posOffset>-203199</wp:posOffset>
              </wp:positionV>
              <wp:extent cx="1511300" cy="565785"/>
              <wp:effectExtent l="0" t="0" r="0" b="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596700" y="3503458"/>
                        <a:ext cx="1498600" cy="55308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lt1"/>
                      </a:solidFill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37706AE9" w14:textId="77777777" w:rsidR="00660578" w:rsidRDefault="00C5025B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56"/>
                            </w:rPr>
                            <w:t>DRAFT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195291FF" id="Rounded Rectangle 12" o:spid="_x0000_s1027" style="position:absolute;left:0;text-align:left;margin-left:339pt;margin-top:-16pt;width:119pt;height:44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" fillcolor="white [3201]" strokecolor="black [3200]" strokeweight="1pt">
              <v:stroke startarrowwidth="narrow" startarrowlength="short" endarrowwidth="narrow" endarrowlength="short" joinstyle="miter"/>
              <v:textbox inset="2.53958mm,1.2694mm,2.53958mm,1.2694mm">
                <w:txbxContent>
                  <w:p w14:paraId="37706AE9" w14:textId="77777777" w:rsidR="00660578" w:rsidRDefault="00C5025B">
                    <w:pPr>
                      <w:spacing w:line="275" w:lineRule="auto"/>
                      <w:jc w:val="center"/>
                      <w:textDirection w:val="btLr"/>
                    </w:pPr>
                    <w:r>
                      <w:rPr>
                        <w:b/>
                        <w:color w:val="000000"/>
                        <w:sz w:val="56"/>
                      </w:rPr>
                      <w:t>DRAFT</w:t>
                    </w:r>
                  </w:p>
                </w:txbxContent>
              </v:textbox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FC296" w14:textId="78900079" w:rsidR="00660578" w:rsidRDefault="00660578" w:rsidP="005255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A95ED" w14:textId="77777777" w:rsidR="00660578" w:rsidRDefault="00C5025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499BDC4" wp14:editId="6911C44B">
              <wp:simplePos x="0" y="0"/>
              <wp:positionH relativeFrom="column">
                <wp:posOffset>4292600</wp:posOffset>
              </wp:positionH>
              <wp:positionV relativeFrom="paragraph">
                <wp:posOffset>-165099</wp:posOffset>
              </wp:positionV>
              <wp:extent cx="1511300" cy="565785"/>
              <wp:effectExtent l="0" t="0" r="0" b="0"/>
              <wp:wrapNone/>
              <wp:docPr id="9" name="Rounded 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596700" y="3503458"/>
                        <a:ext cx="1498600" cy="55308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lt1"/>
                      </a:solidFill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3BC5D79B" w14:textId="77777777" w:rsidR="00660578" w:rsidRDefault="00C5025B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56"/>
                            </w:rPr>
                            <w:t>DRAFT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1499BDC4" id="Rounded Rectangle 9" o:spid="_x0000_s1028" style="position:absolute;left:0;text-align:left;margin-left:338pt;margin-top:-13pt;width:119pt;height:44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" fillcolor="white [3201]" strokecolor="black [3200]" strokeweight="1pt">
              <v:stroke startarrowwidth="narrow" startarrowlength="short" endarrowwidth="narrow" endarrowlength="short" joinstyle="miter"/>
              <v:textbox inset="2.53958mm,1.2694mm,2.53958mm,1.2694mm">
                <w:txbxContent>
                  <w:p w14:paraId="3BC5D79B" w14:textId="77777777" w:rsidR="00660578" w:rsidRDefault="00C5025B">
                    <w:pPr>
                      <w:spacing w:line="275" w:lineRule="auto"/>
                      <w:jc w:val="center"/>
                      <w:textDirection w:val="btLr"/>
                    </w:pPr>
                    <w:r>
                      <w:rPr>
                        <w:b/>
                        <w:color w:val="000000"/>
                        <w:sz w:val="56"/>
                      </w:rPr>
                      <w:t>DRAFT</w:t>
                    </w:r>
                  </w:p>
                </w:txbxContent>
              </v:textbox>
            </v:roundrect>
          </w:pict>
        </mc:Fallback>
      </mc:AlternateContent>
    </w:r>
  </w:p>
  <w:p w14:paraId="5AF67079" w14:textId="77777777" w:rsidR="00660578" w:rsidRDefault="0066057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ascii="Gentium Basic" w:eastAsia="Gentium Basic" w:hAnsi="Gentium Basic" w:cs="Gentium Basic"/>
        <w:color w:val="000000"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9D166" w14:textId="77777777" w:rsidR="00660578" w:rsidRDefault="00C5025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ascii="Gentium Basic" w:eastAsia="Gentium Basic" w:hAnsi="Gentium Basic" w:cs="Gentium Basic"/>
        <w:color w:val="000000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69A46502" wp14:editId="62C3EFEA">
              <wp:simplePos x="0" y="0"/>
              <wp:positionH relativeFrom="column">
                <wp:posOffset>4419600</wp:posOffset>
              </wp:positionH>
              <wp:positionV relativeFrom="paragraph">
                <wp:posOffset>-152399</wp:posOffset>
              </wp:positionV>
              <wp:extent cx="1511300" cy="565785"/>
              <wp:effectExtent l="0" t="0" r="0" b="0"/>
              <wp:wrapNone/>
              <wp:docPr id="11" name="Rounded 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596700" y="3503458"/>
                        <a:ext cx="1498600" cy="55308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lt1"/>
                      </a:solidFill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2DDD574F" w14:textId="77777777" w:rsidR="00660578" w:rsidRDefault="00C5025B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56"/>
                            </w:rPr>
                            <w:t>DRAFT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9A46502" id="Rounded Rectangle 11" o:spid="_x0000_s1029" style="position:absolute;left:0;text-align:left;margin-left:348pt;margin-top:-12pt;width:119pt;height:44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" fillcolor="white [3201]" strokecolor="black [3200]" strokeweight="1pt">
              <v:stroke startarrowwidth="narrow" startarrowlength="short" endarrowwidth="narrow" endarrowlength="short" joinstyle="miter"/>
              <v:textbox inset="2.53958mm,1.2694mm,2.53958mm,1.2694mm">
                <w:txbxContent>
                  <w:p w14:paraId="2DDD574F" w14:textId="77777777" w:rsidR="00660578" w:rsidRDefault="00C5025B">
                    <w:pPr>
                      <w:spacing w:line="275" w:lineRule="auto"/>
                      <w:jc w:val="center"/>
                      <w:textDirection w:val="btLr"/>
                    </w:pPr>
                    <w:r>
                      <w:rPr>
                        <w:b/>
                        <w:color w:val="000000"/>
                        <w:sz w:val="56"/>
                      </w:rPr>
                      <w:t>DRAFT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0162B"/>
    <w:multiLevelType w:val="multilevel"/>
    <w:tmpl w:val="57AE3122"/>
    <w:lvl w:ilvl="0">
      <w:start w:val="1"/>
      <w:numFmt w:val="lowerLetter"/>
      <w:lvlText w:val="%1.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327D3515"/>
    <w:multiLevelType w:val="multilevel"/>
    <w:tmpl w:val="5BD8D2B4"/>
    <w:lvl w:ilvl="0">
      <w:start w:val="1"/>
      <w:numFmt w:val="lowerLetter"/>
      <w:lvlText w:val="%1.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421A16C6"/>
    <w:multiLevelType w:val="multilevel"/>
    <w:tmpl w:val="9A5889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903B5"/>
    <w:multiLevelType w:val="hybridMultilevel"/>
    <w:tmpl w:val="A9B060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578"/>
    <w:rsid w:val="000525EA"/>
    <w:rsid w:val="005255CD"/>
    <w:rsid w:val="00660578"/>
    <w:rsid w:val="0076301E"/>
    <w:rsid w:val="00987CB5"/>
    <w:rsid w:val="009F72EB"/>
    <w:rsid w:val="00B15117"/>
    <w:rsid w:val="00C5025B"/>
    <w:rsid w:val="00D4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DAC27"/>
  <w15:docId w15:val="{3B73CE13-E4EC-FC40-888D-C4C5A303D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2F1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066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066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69C"/>
  </w:style>
  <w:style w:type="paragraph" w:styleId="Footer">
    <w:name w:val="footer"/>
    <w:basedOn w:val="Normal"/>
    <w:link w:val="FooterChar"/>
    <w:uiPriority w:val="99"/>
    <w:unhideWhenUsed/>
    <w:rsid w:val="00A066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69C"/>
  </w:style>
  <w:style w:type="paragraph" w:styleId="ListParagraph">
    <w:name w:val="List Paragraph"/>
    <w:basedOn w:val="Normal"/>
    <w:link w:val="ListParagraphChar"/>
    <w:uiPriority w:val="34"/>
    <w:qFormat/>
    <w:rsid w:val="00A0669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C27B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C27B7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CC27B7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CC27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27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C27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27B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C27B7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CC27B7"/>
  </w:style>
  <w:style w:type="paragraph" w:styleId="BodyTextIndent2">
    <w:name w:val="Body Text Indent 2"/>
    <w:basedOn w:val="Normal"/>
    <w:link w:val="BodyTextIndent2Char"/>
    <w:uiPriority w:val="99"/>
    <w:rsid w:val="00CC27B7"/>
    <w:pPr>
      <w:spacing w:before="120" w:after="0" w:line="360" w:lineRule="auto"/>
      <w:ind w:left="1800" w:hanging="18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CC27B7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FC1BB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3D9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33D95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mjFNIuDWsIs7qcctyEdFJEkzXw==">AMUW2mW9zTgJt49+Hhb5O3Tz8t2SZqCfdRQlv4nTYdDOoL6aGaSZAP0kswArZjJnDRdQxdyLaCbQ7pl0HJKnOTiQ6raWyfBhqzLAb7Vq75WWQk0hvxxlqm9LRMzsrt0alTwwEuOxTcbQ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HKP SDI</dc:creator>
  <cp:lastModifiedBy>BAPPENAS</cp:lastModifiedBy>
  <cp:revision>4</cp:revision>
  <dcterms:created xsi:type="dcterms:W3CDTF">2021-03-03T22:20:00Z</dcterms:created>
  <dcterms:modified xsi:type="dcterms:W3CDTF">2021-12-07T03:17:00Z</dcterms:modified>
</cp:coreProperties>
</file>